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CE" w:rsidRPr="006075CE" w:rsidRDefault="006075CE" w:rsidP="006075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75CE">
        <w:rPr>
          <w:rFonts w:ascii="Times New Roman" w:hAnsi="Times New Roman"/>
          <w:b/>
          <w:sz w:val="24"/>
          <w:szCs w:val="24"/>
        </w:rPr>
        <w:t>SMS-10P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75CE">
        <w:rPr>
          <w:rFonts w:ascii="Times New Roman" w:hAnsi="Times New Roman"/>
          <w:b/>
          <w:sz w:val="24"/>
          <w:szCs w:val="24"/>
        </w:rPr>
        <w:t>Plastik Ayaklı Monitör Taşıma Sehpası</w:t>
      </w:r>
      <w:r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6075CE" w:rsidRPr="006075CE" w:rsidRDefault="006075CE" w:rsidP="006075CE">
      <w:pPr>
        <w:jc w:val="both"/>
        <w:rPr>
          <w:rFonts w:ascii="Times New Roman" w:hAnsi="Times New Roman"/>
          <w:b/>
          <w:sz w:val="14"/>
          <w:szCs w:val="24"/>
        </w:rPr>
      </w:pPr>
    </w:p>
    <w:p w:rsidR="0086244D" w:rsidRPr="0001274B" w:rsidRDefault="0086244D" w:rsidP="0086244D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Sehpa parçaları alüminyum malzemeden üretilmiş </w:t>
      </w:r>
      <w:r>
        <w:rPr>
          <w:rFonts w:ascii="Times New Roman" w:hAnsi="Times New Roman"/>
          <w:sz w:val="24"/>
          <w:szCs w:val="24"/>
        </w:rPr>
        <w:t>ve</w:t>
      </w:r>
      <w:r w:rsidRPr="0001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4B">
        <w:rPr>
          <w:rFonts w:ascii="Times New Roman" w:hAnsi="Times New Roman"/>
          <w:sz w:val="24"/>
          <w:szCs w:val="24"/>
        </w:rPr>
        <w:t>eloksal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kaplamalı</w:t>
      </w:r>
      <w:r>
        <w:rPr>
          <w:rFonts w:ascii="Times New Roman" w:hAnsi="Times New Roman"/>
          <w:sz w:val="24"/>
          <w:szCs w:val="24"/>
        </w:rPr>
        <w:t xml:space="preserve"> olmalı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86244D" w:rsidRPr="0001274B" w:rsidRDefault="0086244D" w:rsidP="0086244D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Sehpa gövdesi </w:t>
      </w:r>
      <w:proofErr w:type="spellStart"/>
      <w:r w:rsidRPr="0001274B">
        <w:rPr>
          <w:rFonts w:ascii="Times New Roman" w:hAnsi="Times New Roman"/>
          <w:sz w:val="24"/>
          <w:szCs w:val="24"/>
        </w:rPr>
        <w:t>ekstrüzyon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çekme alüminyum </w:t>
      </w:r>
      <w:proofErr w:type="gramStart"/>
      <w:r w:rsidRPr="0001274B">
        <w:rPr>
          <w:rFonts w:ascii="Times New Roman" w:hAnsi="Times New Roman"/>
          <w:sz w:val="24"/>
          <w:szCs w:val="24"/>
        </w:rPr>
        <w:t>profilden</w:t>
      </w:r>
      <w:proofErr w:type="gramEnd"/>
      <w:r w:rsidRPr="0001274B">
        <w:rPr>
          <w:rFonts w:ascii="Times New Roman" w:hAnsi="Times New Roman"/>
          <w:sz w:val="24"/>
          <w:szCs w:val="24"/>
        </w:rPr>
        <w:t xml:space="preserve"> üretilmiş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86244D" w:rsidRPr="0001274B" w:rsidRDefault="0086244D" w:rsidP="0086244D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 özellikte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86244D" w:rsidRPr="0001274B" w:rsidRDefault="0086244D" w:rsidP="0086244D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Yüksekliği ayarlanabilen, yatay plastik taşıma koluna sahip</w:t>
      </w:r>
      <w:r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86244D" w:rsidRPr="0001274B" w:rsidRDefault="0086244D" w:rsidP="0086244D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sepetin ebatları 320 mm x 195 mm x 125 mm ölçülerinde olmalıdır.</w:t>
      </w:r>
    </w:p>
    <w:p w:rsidR="0086244D" w:rsidRPr="0001274B" w:rsidRDefault="0086244D" w:rsidP="0086244D">
      <w:pPr>
        <w:pStyle w:val="ListeParagraf"/>
        <w:numPr>
          <w:ilvl w:val="0"/>
          <w:numId w:val="2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Tel sepet PE (Polietilen) kaplamalı olmalıdır. </w:t>
      </w:r>
    </w:p>
    <w:p w:rsidR="0086244D" w:rsidRPr="0001274B" w:rsidRDefault="0086244D" w:rsidP="0086244D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 istenildiğinde değiştirilebilir özellikte olmalıdır.</w:t>
      </w:r>
    </w:p>
    <w:p w:rsidR="006075CE" w:rsidRPr="006075CE" w:rsidRDefault="006075CE" w:rsidP="006075CE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75CE">
        <w:rPr>
          <w:rFonts w:ascii="Times New Roman" w:hAnsi="Times New Roman"/>
          <w:sz w:val="24"/>
          <w:szCs w:val="24"/>
        </w:rPr>
        <w:t>Taşıyıcı 5 ayaklı olup, plastik malzemeden üretilmiş</w:t>
      </w:r>
      <w:r w:rsidR="0086244D">
        <w:rPr>
          <w:rFonts w:ascii="Times New Roman" w:hAnsi="Times New Roman"/>
          <w:sz w:val="24"/>
          <w:szCs w:val="24"/>
        </w:rPr>
        <w:t xml:space="preserve"> olmalıdı</w:t>
      </w:r>
      <w:r w:rsidRPr="006075CE">
        <w:rPr>
          <w:rFonts w:ascii="Times New Roman" w:hAnsi="Times New Roman"/>
          <w:sz w:val="24"/>
          <w:szCs w:val="24"/>
        </w:rPr>
        <w:t>r.</w:t>
      </w:r>
    </w:p>
    <w:p w:rsidR="006075CE" w:rsidRPr="006075CE" w:rsidRDefault="006075CE" w:rsidP="006075CE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75CE">
        <w:rPr>
          <w:rFonts w:ascii="Times New Roman" w:hAnsi="Times New Roman"/>
          <w:sz w:val="24"/>
          <w:szCs w:val="24"/>
        </w:rPr>
        <w:t>Tekerlekler değiştirilebilir özellikte</w:t>
      </w:r>
      <w:r w:rsidR="0086244D">
        <w:rPr>
          <w:rFonts w:ascii="Times New Roman" w:hAnsi="Times New Roman"/>
          <w:sz w:val="24"/>
          <w:szCs w:val="24"/>
        </w:rPr>
        <w:t xml:space="preserve"> olmalıdı</w:t>
      </w:r>
      <w:r w:rsidRPr="006075CE">
        <w:rPr>
          <w:rFonts w:ascii="Times New Roman" w:hAnsi="Times New Roman"/>
          <w:sz w:val="24"/>
          <w:szCs w:val="24"/>
        </w:rPr>
        <w:t>r.</w:t>
      </w:r>
    </w:p>
    <w:p w:rsidR="006075CE" w:rsidRPr="006075CE" w:rsidRDefault="006075CE" w:rsidP="006075CE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75CE">
        <w:rPr>
          <w:rFonts w:ascii="Times New Roman" w:hAnsi="Times New Roman"/>
          <w:sz w:val="24"/>
          <w:szCs w:val="24"/>
        </w:rPr>
        <w:t>Tekerleklerin ikisi frenli ve kilitlenebilir özellikte</w:t>
      </w:r>
      <w:r w:rsidR="0086244D">
        <w:rPr>
          <w:rFonts w:ascii="Times New Roman" w:hAnsi="Times New Roman"/>
          <w:sz w:val="24"/>
          <w:szCs w:val="24"/>
        </w:rPr>
        <w:t xml:space="preserve"> olmalıdır</w:t>
      </w:r>
      <w:r w:rsidRPr="006075CE">
        <w:rPr>
          <w:rFonts w:ascii="Times New Roman" w:hAnsi="Times New Roman"/>
          <w:sz w:val="24"/>
          <w:szCs w:val="24"/>
        </w:rPr>
        <w:t>.</w:t>
      </w:r>
    </w:p>
    <w:p w:rsidR="006075CE" w:rsidRPr="006075CE" w:rsidRDefault="006075CE" w:rsidP="006075CE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75CE">
        <w:rPr>
          <w:rFonts w:ascii="Times New Roman" w:hAnsi="Times New Roman"/>
          <w:sz w:val="24"/>
          <w:szCs w:val="24"/>
        </w:rPr>
        <w:t>Monitör sehpası 30 kg taşıma kapasitesine sahip</w:t>
      </w:r>
      <w:r w:rsidR="0086244D">
        <w:rPr>
          <w:rFonts w:ascii="Times New Roman" w:hAnsi="Times New Roman"/>
          <w:sz w:val="24"/>
          <w:szCs w:val="24"/>
        </w:rPr>
        <w:t xml:space="preserve"> olmalıdır</w:t>
      </w:r>
      <w:r w:rsidRPr="006075CE">
        <w:rPr>
          <w:rFonts w:ascii="Times New Roman" w:hAnsi="Times New Roman"/>
          <w:sz w:val="24"/>
          <w:szCs w:val="24"/>
        </w:rPr>
        <w:t>.</w:t>
      </w:r>
    </w:p>
    <w:p w:rsidR="006075CE" w:rsidRPr="006075CE" w:rsidRDefault="006075CE" w:rsidP="006075CE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75CE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6075CE">
        <w:rPr>
          <w:rFonts w:ascii="Times New Roman" w:hAnsi="Times New Roman"/>
          <w:sz w:val="24"/>
          <w:szCs w:val="24"/>
        </w:rPr>
        <w:t>demonte</w:t>
      </w:r>
      <w:proofErr w:type="spellEnd"/>
      <w:r w:rsidRPr="006075CE">
        <w:rPr>
          <w:rFonts w:ascii="Times New Roman" w:hAnsi="Times New Roman"/>
          <w:sz w:val="24"/>
          <w:szCs w:val="24"/>
        </w:rPr>
        <w:t xml:space="preserve"> (sök-tak) yapılabilir özellikte</w:t>
      </w:r>
      <w:r w:rsidR="0086244D">
        <w:rPr>
          <w:rFonts w:ascii="Times New Roman" w:hAnsi="Times New Roman"/>
          <w:sz w:val="24"/>
          <w:szCs w:val="24"/>
        </w:rPr>
        <w:t xml:space="preserve"> olmalıdır</w:t>
      </w:r>
      <w:r w:rsidRPr="006075CE">
        <w:rPr>
          <w:rFonts w:ascii="Times New Roman" w:hAnsi="Times New Roman"/>
          <w:sz w:val="24"/>
          <w:szCs w:val="24"/>
        </w:rPr>
        <w:t>.</w:t>
      </w:r>
    </w:p>
    <w:p w:rsidR="006075CE" w:rsidRPr="006075CE" w:rsidRDefault="006075CE" w:rsidP="006075CE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75CE">
        <w:rPr>
          <w:rFonts w:ascii="Times New Roman" w:hAnsi="Times New Roman"/>
          <w:sz w:val="24"/>
          <w:szCs w:val="24"/>
        </w:rPr>
        <w:t>Taşıma kapasitesini gösteren yapısal analiz raporu bulunma</w:t>
      </w:r>
      <w:r w:rsidR="0086244D">
        <w:rPr>
          <w:rFonts w:ascii="Times New Roman" w:hAnsi="Times New Roman"/>
          <w:sz w:val="24"/>
          <w:szCs w:val="24"/>
        </w:rPr>
        <w:t>lıdır</w:t>
      </w:r>
      <w:r w:rsidRPr="006075CE">
        <w:rPr>
          <w:rFonts w:ascii="Times New Roman" w:hAnsi="Times New Roman"/>
          <w:sz w:val="24"/>
          <w:szCs w:val="24"/>
        </w:rPr>
        <w:t>.</w:t>
      </w:r>
    </w:p>
    <w:p w:rsidR="006075CE" w:rsidRPr="006075CE" w:rsidRDefault="006075CE" w:rsidP="006075CE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75CE">
        <w:rPr>
          <w:rFonts w:ascii="Times New Roman" w:hAnsi="Times New Roman"/>
          <w:sz w:val="24"/>
          <w:szCs w:val="24"/>
        </w:rPr>
        <w:t>Ergonomik tasarıma sahip</w:t>
      </w:r>
      <w:r w:rsidR="0086244D">
        <w:rPr>
          <w:rFonts w:ascii="Times New Roman" w:hAnsi="Times New Roman"/>
          <w:sz w:val="24"/>
          <w:szCs w:val="24"/>
        </w:rPr>
        <w:t xml:space="preserve"> olmalıdır</w:t>
      </w:r>
      <w:r w:rsidRPr="006075CE">
        <w:rPr>
          <w:rFonts w:ascii="Times New Roman" w:hAnsi="Times New Roman"/>
          <w:sz w:val="24"/>
          <w:szCs w:val="24"/>
        </w:rPr>
        <w:t>.</w:t>
      </w:r>
    </w:p>
    <w:p w:rsidR="006075CE" w:rsidRPr="006075CE" w:rsidRDefault="006075CE" w:rsidP="006075CE">
      <w:pPr>
        <w:pStyle w:val="ListeParagraf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75CE">
        <w:rPr>
          <w:rFonts w:ascii="Times New Roman" w:hAnsi="Times New Roman"/>
          <w:sz w:val="24"/>
          <w:szCs w:val="24"/>
        </w:rPr>
        <w:t>Kurulum/montaj kılavuzu ürünle birlikte teslim edil</w:t>
      </w:r>
      <w:r w:rsidR="0086244D">
        <w:rPr>
          <w:rFonts w:ascii="Times New Roman" w:hAnsi="Times New Roman"/>
          <w:sz w:val="24"/>
          <w:szCs w:val="24"/>
        </w:rPr>
        <w:t>melid</w:t>
      </w:r>
      <w:bookmarkStart w:id="0" w:name="_GoBack"/>
      <w:bookmarkEnd w:id="0"/>
      <w:r w:rsidRPr="006075CE">
        <w:rPr>
          <w:rFonts w:ascii="Times New Roman" w:hAnsi="Times New Roman"/>
          <w:sz w:val="24"/>
          <w:szCs w:val="24"/>
        </w:rPr>
        <w:t>ir.</w:t>
      </w:r>
    </w:p>
    <w:p w:rsidR="009F11DD" w:rsidRPr="006075CE" w:rsidRDefault="009F11DD">
      <w:pPr>
        <w:rPr>
          <w:rFonts w:ascii="Times New Roman" w:hAnsi="Times New Roman"/>
          <w:sz w:val="24"/>
          <w:szCs w:val="24"/>
        </w:rPr>
      </w:pPr>
    </w:p>
    <w:sectPr w:rsidR="009F11DD" w:rsidRPr="0060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1B76"/>
    <w:multiLevelType w:val="hybridMultilevel"/>
    <w:tmpl w:val="6818D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6072"/>
    <w:multiLevelType w:val="hybridMultilevel"/>
    <w:tmpl w:val="A47A83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B5"/>
    <w:rsid w:val="000464B5"/>
    <w:rsid w:val="006075CE"/>
    <w:rsid w:val="0086244D"/>
    <w:rsid w:val="009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65CA-46C5-42C2-A3D0-66A537B0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C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SilentAll Team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GÜZEY</dc:creator>
  <cp:keywords/>
  <dc:description/>
  <cp:lastModifiedBy>Buse GÜZEY</cp:lastModifiedBy>
  <cp:revision>3</cp:revision>
  <dcterms:created xsi:type="dcterms:W3CDTF">2017-10-25T13:05:00Z</dcterms:created>
  <dcterms:modified xsi:type="dcterms:W3CDTF">2017-10-25T13:08:00Z</dcterms:modified>
</cp:coreProperties>
</file>